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05CEF">
        <w:rPr>
          <w:rFonts w:ascii="Times New Roman" w:hAnsi="Times New Roman" w:cs="Times New Roman"/>
          <w:b/>
          <w:sz w:val="24"/>
          <w:szCs w:val="24"/>
        </w:rPr>
        <w:t>Ghidul solicitantului – Masura 2</w:t>
      </w:r>
      <w:r w:rsidR="0003186F">
        <w:rPr>
          <w:rFonts w:ascii="Times New Roman" w:hAnsi="Times New Roman" w:cs="Times New Roman"/>
          <w:b/>
          <w:sz w:val="24"/>
          <w:szCs w:val="24"/>
        </w:rPr>
        <w:t>.2</w:t>
      </w:r>
    </w:p>
    <w:p w:rsidR="00B975BC" w:rsidRDefault="000B1424" w:rsidP="009A5E33">
      <w:pPr>
        <w:jc w:val="center"/>
        <w:rPr>
          <w:rFonts w:ascii="Times New Roman" w:hAnsi="Times New Roman" w:cs="Times New Roman"/>
          <w:b/>
          <w:sz w:val="24"/>
          <w:szCs w:val="24"/>
        </w:rPr>
      </w:pPr>
      <w:r>
        <w:rPr>
          <w:rFonts w:ascii="Times New Roman" w:hAnsi="Times New Roman" w:cs="Times New Roman"/>
          <w:b/>
          <w:sz w:val="24"/>
          <w:szCs w:val="24"/>
        </w:rPr>
        <w:t>Procedura de evaluare si</w:t>
      </w:r>
      <w:r w:rsidR="009A5E33">
        <w:rPr>
          <w:rFonts w:ascii="Times New Roman" w:hAnsi="Times New Roman" w:cs="Times New Roman"/>
          <w:b/>
          <w:sz w:val="24"/>
          <w:szCs w:val="24"/>
        </w:rPr>
        <w:t xml:space="preserve"> selectie a proiectelor </w:t>
      </w:r>
    </w:p>
    <w:p w:rsidR="009A5E33" w:rsidRDefault="009A5E33" w:rsidP="000B1424">
      <w:pPr>
        <w:keepNext/>
        <w:spacing w:after="60" w:line="276" w:lineRule="auto"/>
        <w:jc w:val="center"/>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E3194A" w:rsidRDefault="00E3194A" w:rsidP="009A5E33">
      <w:pPr>
        <w:keepNext/>
        <w:spacing w:after="60" w:line="276" w:lineRule="auto"/>
        <w:jc w:val="both"/>
        <w:outlineLvl w:val="0"/>
        <w:rPr>
          <w:rFonts w:ascii="Times New Roman" w:eastAsia="Times New Roman" w:hAnsi="Times New Roman" w:cs="Times New Roman"/>
          <w:b/>
          <w:bCs/>
          <w:color w:val="000000"/>
          <w:kern w:val="32"/>
          <w:sz w:val="24"/>
          <w:szCs w:val="24"/>
        </w:rPr>
      </w:pPr>
    </w:p>
    <w:p w:rsidR="00E3194A" w:rsidRPr="001053DB" w:rsidRDefault="00E3194A" w:rsidP="00D01D58">
      <w:pPr>
        <w:pStyle w:val="NormlWeb"/>
        <w:numPr>
          <w:ilvl w:val="0"/>
          <w:numId w:val="2"/>
        </w:numPr>
        <w:tabs>
          <w:tab w:val="left" w:pos="270"/>
        </w:tabs>
        <w:spacing w:before="0" w:beforeAutospacing="0" w:after="0" w:afterAutospacing="0" w:line="360" w:lineRule="auto"/>
        <w:ind w:left="0" w:firstLine="0"/>
        <w:jc w:val="both"/>
        <w:rPr>
          <w:b/>
        </w:rPr>
      </w:pPr>
      <w:r w:rsidRPr="00154215">
        <w:rPr>
          <w:rStyle w:val="apple-style-span"/>
          <w:b/>
          <w:bCs/>
        </w:rPr>
        <w:t>Data lansarii apelului de selec</w:t>
      </w:r>
      <w:r w:rsidRPr="00154215">
        <w:rPr>
          <w:rStyle w:val="apple-style-span"/>
          <w:b/>
          <w:bCs/>
          <w:lang w:val="ro-RO"/>
        </w:rPr>
        <w:t>tie</w:t>
      </w:r>
      <w:r w:rsidRPr="00873431">
        <w:rPr>
          <w:rStyle w:val="apple-style-span"/>
          <w:b/>
          <w:bCs/>
          <w:color w:val="000000"/>
        </w:rPr>
        <w:t>:</w:t>
      </w:r>
      <w:r w:rsidRPr="00873431">
        <w:rPr>
          <w:rStyle w:val="apple-converted-space"/>
          <w:color w:val="000000"/>
        </w:rPr>
        <w:t> </w:t>
      </w:r>
      <w:r w:rsidR="00D017E7">
        <w:rPr>
          <w:b/>
        </w:rPr>
        <w:t>28</w:t>
      </w:r>
      <w:r w:rsidR="00505CEF">
        <w:rPr>
          <w:b/>
        </w:rPr>
        <w:t>.08</w:t>
      </w:r>
      <w:r w:rsidRPr="008B33A3">
        <w:rPr>
          <w:b/>
        </w:rPr>
        <w:t xml:space="preserve">.2017 </w:t>
      </w:r>
    </w:p>
    <w:p w:rsidR="00E3194A" w:rsidRPr="00C96D42" w:rsidRDefault="00E3194A" w:rsidP="00D01D58">
      <w:pPr>
        <w:pStyle w:val="NormlWeb"/>
        <w:numPr>
          <w:ilvl w:val="0"/>
          <w:numId w:val="2"/>
        </w:numPr>
        <w:tabs>
          <w:tab w:val="left" w:pos="270"/>
        </w:tabs>
        <w:spacing w:before="0" w:beforeAutospacing="0" w:after="0" w:afterAutospacing="0" w:line="360" w:lineRule="auto"/>
        <w:ind w:left="0" w:firstLine="0"/>
        <w:jc w:val="both"/>
        <w:rPr>
          <w:b/>
          <w:color w:val="FF0000"/>
        </w:rPr>
      </w:pPr>
      <w:r>
        <w:rPr>
          <w:rStyle w:val="apple-style-span"/>
          <w:b/>
          <w:bCs/>
        </w:rPr>
        <w:t>Data</w:t>
      </w:r>
      <w:r w:rsidRPr="00154215">
        <w:rPr>
          <w:rStyle w:val="apple-style-span"/>
          <w:b/>
          <w:bCs/>
        </w:rPr>
        <w:t xml:space="preserve"> limita de depunere</w:t>
      </w:r>
      <w:r w:rsidRPr="00154215">
        <w:rPr>
          <w:rStyle w:val="apple-converted-space"/>
        </w:rPr>
        <w:t> </w:t>
      </w:r>
      <w:r w:rsidRPr="007B4168">
        <w:rPr>
          <w:b/>
        </w:rPr>
        <w:t>a proiectelor:</w:t>
      </w:r>
      <w:r w:rsidRPr="00154215">
        <w:t xml:space="preserve"> </w:t>
      </w:r>
      <w:r w:rsidR="00D017E7">
        <w:rPr>
          <w:b/>
          <w:u w:val="single"/>
        </w:rPr>
        <w:t>29</w:t>
      </w:r>
      <w:r w:rsidR="00505CEF">
        <w:rPr>
          <w:b/>
          <w:u w:val="single"/>
        </w:rPr>
        <w:t>.09</w:t>
      </w:r>
      <w:r w:rsidR="0075539E" w:rsidRPr="008B33A3">
        <w:rPr>
          <w:b/>
          <w:u w:val="single"/>
        </w:rPr>
        <w:t>.2017</w:t>
      </w:r>
      <w:r w:rsidRPr="008B33A3">
        <w:rPr>
          <w:b/>
          <w:u w:val="single"/>
        </w:rPr>
        <w:t>, ora 14:00</w:t>
      </w:r>
      <w:r w:rsidRPr="008B33A3">
        <w:rPr>
          <w:b/>
        </w:rPr>
        <w:t>.</w:t>
      </w:r>
      <w:r w:rsidRPr="008B33A3">
        <w:rPr>
          <w:rStyle w:val="apple-converted-space"/>
          <w:b/>
        </w:rPr>
        <w:t> </w:t>
      </w:r>
    </w:p>
    <w:p w:rsidR="00E3194A" w:rsidRDefault="00E3194A" w:rsidP="00D01D58">
      <w:pPr>
        <w:pStyle w:val="NormlWeb"/>
        <w:numPr>
          <w:ilvl w:val="0"/>
          <w:numId w:val="2"/>
        </w:numPr>
        <w:tabs>
          <w:tab w:val="left" w:pos="270"/>
        </w:tabs>
        <w:spacing w:before="0" w:beforeAutospacing="0" w:after="0" w:afterAutospacing="0"/>
        <w:ind w:left="274" w:hanging="274"/>
        <w:contextualSpacing/>
        <w:jc w:val="both"/>
        <w:rPr>
          <w:rStyle w:val="apple-converted-space"/>
        </w:rPr>
      </w:pPr>
      <w:r>
        <w:rPr>
          <w:rFonts w:eastAsia="Trebuchet MS"/>
          <w:b/>
          <w:shd w:val="clear" w:color="auto" w:fill="FFFFFF"/>
        </w:rPr>
        <w:t>Locul si intervalul orar in care se pot depune proiectele</w:t>
      </w:r>
      <w:r w:rsidRPr="00154215">
        <w:rPr>
          <w:rFonts w:eastAsia="Trebuchet MS"/>
          <w:shd w:val="clear" w:color="auto" w:fill="FFFFFF"/>
        </w:rPr>
        <w:t xml:space="preserve">: Proiectele se depun </w:t>
      </w:r>
      <w:r w:rsidRPr="00154215">
        <w:rPr>
          <w:rFonts w:eastAsia="Trebuchet MS"/>
          <w:b/>
          <w:shd w:val="clear" w:color="auto" w:fill="FFFFFF"/>
        </w:rPr>
        <w:t>la sediul Asocia</w:t>
      </w:r>
      <w:r w:rsidRPr="00154215">
        <w:rPr>
          <w:rFonts w:eastAsia="Trebuchet MS"/>
          <w:b/>
          <w:shd w:val="clear" w:color="auto" w:fill="FFFFFF"/>
          <w:lang w:val="ro-RO"/>
        </w:rPr>
        <w:t>tiei Angustia Egyes</w:t>
      </w:r>
      <w:r w:rsidRPr="00154215">
        <w:rPr>
          <w:rFonts w:eastAsia="Trebuchet MS"/>
          <w:b/>
          <w:shd w:val="clear" w:color="auto" w:fill="FFFFFF"/>
        </w:rPr>
        <w:t>ület</w:t>
      </w:r>
      <w:r w:rsidRPr="00154215">
        <w:rPr>
          <w:rFonts w:eastAsia="Trebuchet MS"/>
          <w:shd w:val="clear" w:color="auto" w:fill="FFFFFF"/>
        </w:rPr>
        <w:t xml:space="preserve"> </w:t>
      </w:r>
      <w:r w:rsidRPr="00154215">
        <w:t xml:space="preserve">(comuna Estelnic, nr. 167, judetul Covasna), </w:t>
      </w:r>
      <w:r w:rsidRPr="00154215">
        <w:rPr>
          <w:b/>
        </w:rPr>
        <w:t xml:space="preserve">de luni pana vineri, in </w:t>
      </w:r>
      <w:r w:rsidR="00C91EB6">
        <w:rPr>
          <w:b/>
        </w:rPr>
        <w:t>intervalul orar 08</w:t>
      </w:r>
      <w:r w:rsidRPr="00154215">
        <w:rPr>
          <w:b/>
        </w:rPr>
        <w:t>:00 – 14:00</w:t>
      </w:r>
      <w:r w:rsidRPr="00154215">
        <w:t>.</w:t>
      </w:r>
      <w:r w:rsidRPr="00154215">
        <w:rPr>
          <w:rStyle w:val="apple-converted-space"/>
        </w:rPr>
        <w:t> </w:t>
      </w:r>
    </w:p>
    <w:p w:rsidR="00E3194A" w:rsidRDefault="00E3194A" w:rsidP="00D01D58">
      <w:pPr>
        <w:pStyle w:val="NormlWeb"/>
        <w:numPr>
          <w:ilvl w:val="0"/>
          <w:numId w:val="2"/>
        </w:numPr>
        <w:tabs>
          <w:tab w:val="left" w:pos="270"/>
        </w:tabs>
        <w:spacing w:before="0" w:beforeAutospacing="0" w:after="0" w:afterAutospacing="0"/>
        <w:ind w:left="274" w:hanging="274"/>
        <w:jc w:val="both"/>
      </w:pPr>
      <w:r w:rsidRPr="001053DB">
        <w:rPr>
          <w:rStyle w:val="apple-style-span"/>
          <w:b/>
          <w:bCs/>
        </w:rPr>
        <w:t>Fondul</w:t>
      </w:r>
      <w:r w:rsidRPr="00154215">
        <w:rPr>
          <w:rStyle w:val="apple-converted-space"/>
        </w:rPr>
        <w:t> </w:t>
      </w:r>
      <w:r w:rsidRPr="001053DB">
        <w:rPr>
          <w:b/>
        </w:rPr>
        <w:t>nerambursabil disponibil</w:t>
      </w:r>
      <w:r w:rsidRPr="00154215">
        <w:t xml:space="preserve"> </w:t>
      </w:r>
      <w:r w:rsidRPr="001053DB">
        <w:rPr>
          <w:b/>
        </w:rPr>
        <w:t xml:space="preserve">pentru masura </w:t>
      </w:r>
      <w:r w:rsidR="006676C5">
        <w:rPr>
          <w:b/>
          <w:color w:val="000000"/>
        </w:rPr>
        <w:t>2</w:t>
      </w:r>
      <w:r w:rsidR="000B1424">
        <w:rPr>
          <w:b/>
          <w:color w:val="000000"/>
        </w:rPr>
        <w:t>.2</w:t>
      </w:r>
      <w:r w:rsidRPr="001053DB">
        <w:rPr>
          <w:b/>
          <w:color w:val="000000"/>
        </w:rPr>
        <w:t>,</w:t>
      </w:r>
      <w:r w:rsidRPr="001053DB">
        <w:rPr>
          <w:color w:val="000000"/>
        </w:rPr>
        <w:t xml:space="preserve"> alocat in aceasta sesiune este de </w:t>
      </w:r>
      <w:r w:rsidR="000B1424" w:rsidRPr="008F62EA">
        <w:rPr>
          <w:b/>
          <w:bCs/>
          <w:color w:val="000000"/>
          <w:lang w:val="ro-RO"/>
        </w:rPr>
        <w:t>455.347 Euro</w:t>
      </w:r>
      <w:r w:rsidRPr="001053DB">
        <w:rPr>
          <w:color w:val="000000"/>
        </w:rPr>
        <w:t xml:space="preserve">. </w:t>
      </w:r>
    </w:p>
    <w:p w:rsidR="004561D8" w:rsidRPr="004561D8" w:rsidRDefault="004561D8" w:rsidP="00D01D58">
      <w:pPr>
        <w:pStyle w:val="NormlWeb"/>
        <w:numPr>
          <w:ilvl w:val="0"/>
          <w:numId w:val="2"/>
        </w:numPr>
        <w:tabs>
          <w:tab w:val="left" w:pos="270"/>
        </w:tabs>
        <w:spacing w:before="0" w:beforeAutospacing="0" w:after="0" w:afterAutospacing="0"/>
        <w:ind w:left="274" w:hanging="274"/>
        <w:jc w:val="both"/>
      </w:pPr>
      <w:r>
        <w:rPr>
          <w:b/>
          <w:color w:val="000000"/>
        </w:rPr>
        <w:t xml:space="preserve">Sprijinul public nerambursabil </w:t>
      </w:r>
      <w:r>
        <w:rPr>
          <w:color w:val="000000"/>
        </w:rPr>
        <w:t>a</w:t>
      </w:r>
      <w:r w:rsidR="002B748C">
        <w:rPr>
          <w:color w:val="000000"/>
        </w:rPr>
        <w:t>l</w:t>
      </w:r>
      <w:r>
        <w:rPr>
          <w:color w:val="000000"/>
        </w:rPr>
        <w:t xml:space="preserve"> unui proiect nu poate depasi </w:t>
      </w:r>
      <w:r>
        <w:rPr>
          <w:rStyle w:val="apple-style-span"/>
          <w:b/>
          <w:bCs/>
          <w:color w:val="000000"/>
        </w:rPr>
        <w:t xml:space="preserve">80.000 </w:t>
      </w:r>
      <w:r>
        <w:rPr>
          <w:b/>
          <w:color w:val="000000"/>
        </w:rPr>
        <w:t>Euro</w:t>
      </w:r>
      <w:r>
        <w:rPr>
          <w:color w:val="000000"/>
        </w:rPr>
        <w:t>.</w:t>
      </w:r>
    </w:p>
    <w:p w:rsidR="00E3194A" w:rsidRPr="00E3194A" w:rsidRDefault="00E3194A" w:rsidP="00D01D58">
      <w:pPr>
        <w:pStyle w:val="NormlWeb"/>
        <w:numPr>
          <w:ilvl w:val="0"/>
          <w:numId w:val="2"/>
        </w:numPr>
        <w:tabs>
          <w:tab w:val="left" w:pos="270"/>
        </w:tabs>
        <w:spacing w:before="0" w:beforeAutospacing="0" w:after="0" w:afterAutospacing="0"/>
        <w:ind w:left="274" w:hanging="274"/>
        <w:jc w:val="both"/>
      </w:pPr>
      <w:r w:rsidRPr="001053DB">
        <w:rPr>
          <w:b/>
          <w:color w:val="000000"/>
        </w:rPr>
        <w:t xml:space="preserve">Intensitatea sprijinului in cadrul acestei masuri este de </w:t>
      </w:r>
      <w:r w:rsidR="006676C5">
        <w:rPr>
          <w:b/>
          <w:color w:val="000000"/>
        </w:rPr>
        <w:t>90%</w:t>
      </w:r>
      <w:r w:rsidRPr="001053DB">
        <w:rPr>
          <w:b/>
          <w:color w:val="000000"/>
        </w:rPr>
        <w:t>.</w:t>
      </w:r>
    </w:p>
    <w:p w:rsidR="00E3194A" w:rsidRPr="001053DB" w:rsidRDefault="00E3194A" w:rsidP="00D01D58">
      <w:pPr>
        <w:pStyle w:val="NormlWeb"/>
        <w:numPr>
          <w:ilvl w:val="0"/>
          <w:numId w:val="2"/>
        </w:numPr>
        <w:tabs>
          <w:tab w:val="left" w:pos="270"/>
        </w:tabs>
        <w:spacing w:before="0" w:beforeAutospacing="0" w:after="0" w:afterAutospacing="0"/>
        <w:ind w:left="274" w:hanging="274"/>
        <w:jc w:val="both"/>
      </w:pPr>
      <w:r>
        <w:rPr>
          <w:b/>
          <w:color w:val="000000"/>
        </w:rPr>
        <w:t>Punctajul minim admis la finantare este de 20 de puncte.</w:t>
      </w:r>
    </w:p>
    <w:p w:rsidR="009A5E33" w:rsidRDefault="009A5E33" w:rsidP="00D01D58">
      <w:pPr>
        <w:autoSpaceDE w:val="0"/>
        <w:autoSpaceDN w:val="0"/>
        <w:adjustRightInd w:val="0"/>
        <w:spacing w:after="0" w:line="276" w:lineRule="auto"/>
        <w:jc w:val="both"/>
        <w:rPr>
          <w:rFonts w:ascii="Times New Roman" w:hAnsi="Times New Roman" w:cs="Times New Roman"/>
          <w:sz w:val="24"/>
          <w:szCs w:val="24"/>
        </w:rPr>
      </w:pPr>
    </w:p>
    <w:p w:rsidR="000B1424" w:rsidRDefault="000B1424" w:rsidP="000B1424">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 xml:space="preserve">Varianta simplificata </w:t>
      </w:r>
      <w:r w:rsidR="0003186F">
        <w:rPr>
          <w:rFonts w:ascii="Times New Roman" w:eastAsia="Times New Roman" w:hAnsi="Times New Roman" w:cs="Times New Roman"/>
          <w:b/>
          <w:bCs/>
          <w:color w:val="000000"/>
          <w:kern w:val="32"/>
          <w:sz w:val="24"/>
          <w:szCs w:val="24"/>
        </w:rPr>
        <w:t>a procedurii de evaluare si selectie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Daca unul dintre proiecte</w:t>
      </w:r>
      <w:r w:rsidR="0003186F">
        <w:rPr>
          <w:rFonts w:ascii="Times New Roman" w:hAnsi="Times New Roman" w:cs="Times New Roman"/>
          <w:sz w:val="24"/>
          <w:szCs w:val="24"/>
        </w:rPr>
        <w:t>le</w:t>
      </w:r>
      <w:r w:rsidRPr="00104CDE">
        <w:rPr>
          <w:rFonts w:ascii="Times New Roman" w:hAnsi="Times New Roman" w:cs="Times New Roman"/>
          <w:sz w:val="24"/>
          <w:szCs w:val="24"/>
        </w:rPr>
        <w:t xml:space="preserve"> depuse pentru selectie apartine unuia dintre Membrii Comitetului de Selectie, persoana/organizatia nu va participa la intalnirea Comitetului de Selectie.</w:t>
      </w:r>
    </w:p>
    <w:p w:rsidR="009A7E80"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7746D6" w:rsidRPr="00104CDE" w:rsidRDefault="007746D6" w:rsidP="009A5E33">
      <w:pPr>
        <w:autoSpaceDE w:val="0"/>
        <w:autoSpaceDN w:val="0"/>
        <w:adjustRightInd w:val="0"/>
        <w:spacing w:after="0" w:line="276" w:lineRule="auto"/>
        <w:jc w:val="both"/>
        <w:rPr>
          <w:rFonts w:ascii="Times New Roman" w:hAnsi="Times New Roman" w:cs="Times New Roman"/>
          <w:sz w:val="24"/>
          <w:szCs w:val="24"/>
        </w:rPr>
      </w:pPr>
      <w:r w:rsidRPr="008F62EA">
        <w:rPr>
          <w:rStyle w:val="apple-style-span"/>
          <w:rFonts w:ascii="Times New Roman" w:hAnsi="Times New Roman"/>
          <w:bCs/>
          <w:color w:val="000000"/>
          <w:sz w:val="24"/>
          <w:szCs w:val="24"/>
          <w:lang w:val="ro-RO"/>
        </w:rPr>
        <w:t>Anuntarea rezultatelor</w:t>
      </w:r>
      <w:r w:rsidRPr="008F62EA">
        <w:rPr>
          <w:rFonts w:ascii="Times New Roman" w:hAnsi="Times New Roman"/>
          <w:color w:val="000000"/>
          <w:sz w:val="24"/>
          <w:szCs w:val="24"/>
          <w:lang w:val="ro-RO"/>
        </w:rPr>
        <w:t xml:space="preserve"> evaluarii proiectelor se va face in termen de max. 15 zile lucratoare de la incheierea termenului de depunere a proiectelor </w:t>
      </w:r>
      <w:r>
        <w:rPr>
          <w:rFonts w:ascii="Times New Roman" w:hAnsi="Times New Roman"/>
          <w:b/>
          <w:color w:val="000000"/>
          <w:sz w:val="24"/>
          <w:szCs w:val="24"/>
          <w:lang w:val="ro-RO"/>
        </w:rPr>
        <w:t>prin Raport de selectie</w:t>
      </w:r>
      <w:r w:rsidR="008D773A">
        <w:rPr>
          <w:rFonts w:ascii="Times New Roman" w:hAnsi="Times New Roman"/>
          <w:b/>
          <w:color w:val="000000"/>
          <w:sz w:val="24"/>
          <w:szCs w:val="24"/>
          <w:lang w:val="ro-RO"/>
        </w:rPr>
        <w:t xml:space="preserve"> intermediar</w:t>
      </w:r>
      <w:r w:rsidRPr="008F62EA">
        <w:rPr>
          <w:rFonts w:ascii="Times New Roman" w:hAnsi="Times New Roman"/>
          <w:color w:val="000000"/>
          <w:sz w:val="24"/>
          <w:szCs w:val="24"/>
          <w:lang w:val="ro-RO"/>
        </w:rPr>
        <w:t>. Raportul va fi publicat pe pagina de internet al GAL Angustia si afisat la sediul GAL.</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In caz de contestatii, contestatiile vor fi prezentate Comisiei de Solutionare a Contestatiilor</w:t>
      </w:r>
      <w:r w:rsidR="0003186F">
        <w:rPr>
          <w:rFonts w:ascii="Times New Roman" w:hAnsi="Times New Roman" w:cs="Times New Roman"/>
          <w:sz w:val="24"/>
          <w:szCs w:val="24"/>
        </w:rPr>
        <w:t>, alcatuit din min. 7 membrii ai</w:t>
      </w:r>
      <w:r w:rsidRPr="00104CDE">
        <w:rPr>
          <w:rFonts w:ascii="Times New Roman" w:hAnsi="Times New Roman" w:cs="Times New Roman"/>
          <w:sz w:val="24"/>
          <w:szCs w:val="24"/>
        </w:rPr>
        <w:t xml:space="preserve"> parteneriatului GAL, nominalizat</w:t>
      </w:r>
      <w:r w:rsidR="0003186F">
        <w:rPr>
          <w:rFonts w:ascii="Times New Roman" w:hAnsi="Times New Roman" w:cs="Times New Roman"/>
          <w:sz w:val="24"/>
          <w:szCs w:val="24"/>
        </w:rPr>
        <w:t>i</w:t>
      </w:r>
      <w:r w:rsidRPr="00104CDE">
        <w:rPr>
          <w:rFonts w:ascii="Times New Roman" w:hAnsi="Times New Roman" w:cs="Times New Roman"/>
          <w:sz w:val="24"/>
          <w:szCs w:val="24"/>
        </w:rPr>
        <w:t xml:space="preserve"> de catre Consiliul Director - altii decat membrii Comitetului de selectie, respectiv membrii supleanti ai Comitetului de Selectie. Comisia de solutionare a contestatiilor va lua decizia finala si va elabora Raportul final </w:t>
      </w:r>
      <w:r w:rsidRPr="00104CDE">
        <w:rPr>
          <w:rFonts w:ascii="Times New Roman" w:hAnsi="Times New Roman" w:cs="Times New Roman"/>
          <w:sz w:val="24"/>
          <w:szCs w:val="24"/>
        </w:rPr>
        <w:lastRenderedPageBreak/>
        <w:t>de selectie care va fi publicat si solicitantii in cauza vor fi notificati</w:t>
      </w:r>
      <w:r w:rsidR="008D773A">
        <w:rPr>
          <w:rFonts w:ascii="Times New Roman" w:hAnsi="Times New Roman" w:cs="Times New Roman"/>
          <w:sz w:val="24"/>
          <w:szCs w:val="24"/>
        </w:rPr>
        <w:t xml:space="preserve"> in scris</w:t>
      </w:r>
      <w:r w:rsidR="006736BA">
        <w:rPr>
          <w:rFonts w:ascii="Times New Roman" w:hAnsi="Times New Roman"/>
          <w:color w:val="000000"/>
          <w:sz w:val="24"/>
          <w:szCs w:val="24"/>
          <w:lang w:val="ro-RO"/>
        </w:rPr>
        <w:t>,</w:t>
      </w:r>
      <w:r w:rsidRPr="00104CDE">
        <w:rPr>
          <w:rFonts w:ascii="Times New Roman" w:hAnsi="Times New Roman" w:cs="Times New Roman"/>
          <w:sz w:val="24"/>
          <w:szCs w:val="24"/>
        </w:rPr>
        <w:t xml:space="preserve">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0003186F">
        <w:rPr>
          <w:rFonts w:ascii="Times New Roman" w:hAnsi="Times New Roman" w:cs="Times New Roman"/>
          <w:sz w:val="24"/>
          <w:szCs w:val="24"/>
        </w:rPr>
        <w:t>a Comitetului de selectie</w:t>
      </w:r>
      <w:r w:rsidRPr="00104CDE">
        <w:rPr>
          <w:rFonts w:ascii="Times New Roman" w:hAnsi="Times New Roman" w:cs="Times New Roman"/>
          <w:sz w:val="24"/>
          <w:szCs w:val="24"/>
        </w:rPr>
        <w:t xml:space="preserv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lastRenderedPageBreak/>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03186F">
      <w:pPr>
        <w:jc w:val="both"/>
        <w:rPr>
          <w:rFonts w:ascii="Times New Roman" w:hAnsi="Times New Roman" w:cs="Times New Roman"/>
          <w:b/>
          <w:bCs/>
          <w:sz w:val="24"/>
          <w:szCs w:val="24"/>
        </w:rPr>
      </w:pPr>
      <w:r w:rsidRPr="00104CDE">
        <w:rPr>
          <w:rFonts w:ascii="Times New Roman" w:hAnsi="Times New Roman" w:cs="Times New Roman"/>
          <w:sz w:val="24"/>
          <w:szCs w:val="24"/>
        </w:rPr>
        <w:t>1. Comitetul</w:t>
      </w:r>
      <w:r w:rsidR="0003186F">
        <w:rPr>
          <w:rFonts w:ascii="Times New Roman" w:hAnsi="Times New Roman" w:cs="Times New Roman"/>
          <w:sz w:val="24"/>
          <w:szCs w:val="24"/>
        </w:rPr>
        <w:t xml:space="preserve"> de selectie al proiectelor (CS</w:t>
      </w:r>
      <w:r w:rsidRPr="00104CDE">
        <w:rPr>
          <w:rFonts w:ascii="Times New Roman" w:hAnsi="Times New Roman" w:cs="Times New Roman"/>
          <w:sz w:val="24"/>
          <w:szCs w:val="24"/>
        </w:rPr>
        <w:t>)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w:t>
      </w:r>
      <w:r w:rsidR="0003186F">
        <w:rPr>
          <w:rFonts w:ascii="Times New Roman" w:hAnsi="Times New Roman" w:cs="Times New Roman"/>
          <w:sz w:val="24"/>
          <w:szCs w:val="24"/>
        </w:rPr>
        <w:t xml:space="preserve">din </w:t>
      </w:r>
      <w:r w:rsidRPr="00D23CBB">
        <w:rPr>
          <w:rFonts w:ascii="Times New Roman" w:hAnsi="Times New Roman" w:cs="Times New Roman"/>
          <w:sz w:val="24"/>
          <w:szCs w:val="24"/>
        </w:rPr>
        <w:t xml:space="preserve">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r>
      <w:r w:rsidR="0003186F">
        <w:rPr>
          <w:rFonts w:ascii="Times New Roman" w:hAnsi="Times New Roman" w:cs="Times New Roman"/>
          <w:sz w:val="24"/>
          <w:szCs w:val="24"/>
        </w:rPr>
        <w:t>3</w:t>
      </w:r>
      <w:r>
        <w:rPr>
          <w:rFonts w:ascii="Times New Roman" w:hAnsi="Times New Roman" w:cs="Times New Roman"/>
          <w:sz w:val="24"/>
          <w:szCs w:val="24"/>
        </w:rPr>
        <w:t>.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w:t>
      </w:r>
      <w:r w:rsidR="0003186F">
        <w:rPr>
          <w:rFonts w:ascii="Times New Roman" w:hAnsi="Times New Roman" w:cs="Times New Roman"/>
          <w:sz w:val="24"/>
          <w:szCs w:val="24"/>
        </w:rPr>
        <w:t>inantarea Investitiilor Rurale</w:t>
      </w:r>
      <w:r w:rsidR="0003186F">
        <w:rPr>
          <w:rFonts w:ascii="Times New Roman" w:hAnsi="Times New Roman" w:cs="Times New Roman"/>
          <w:sz w:val="24"/>
          <w:szCs w:val="24"/>
        </w:rPr>
        <w:br/>
        <w:t>4</w:t>
      </w:r>
      <w:r>
        <w:rPr>
          <w:rFonts w:ascii="Times New Roman" w:hAnsi="Times New Roman" w:cs="Times New Roman"/>
          <w:sz w:val="24"/>
          <w:szCs w:val="24"/>
        </w:rPr>
        <w:t>.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sidR="0003186F">
        <w:rPr>
          <w:rFonts w:ascii="Times New Roman" w:hAnsi="Times New Roman" w:cs="Times New Roman"/>
          <w:sz w:val="24"/>
          <w:szCs w:val="24"/>
        </w:rPr>
        <w:br/>
        <w:t>5</w:t>
      </w:r>
      <w:r>
        <w:rPr>
          <w:rFonts w:ascii="Times New Roman" w:hAnsi="Times New Roman" w:cs="Times New Roman"/>
          <w:sz w:val="24"/>
          <w:szCs w:val="24"/>
        </w:rPr>
        <w:t>.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sidR="0003186F">
        <w:rPr>
          <w:rFonts w:ascii="Times New Roman" w:hAnsi="Times New Roman" w:cs="Times New Roman"/>
          <w:sz w:val="24"/>
          <w:szCs w:val="24"/>
        </w:rPr>
        <w:t>6</w:t>
      </w:r>
      <w:r>
        <w:rPr>
          <w:rFonts w:ascii="Times New Roman" w:hAnsi="Times New Roman" w:cs="Times New Roman"/>
          <w:sz w:val="24"/>
          <w:szCs w:val="24"/>
        </w:rPr>
        <w:t>. Masura</w:t>
      </w:r>
      <w:r w:rsidR="0003186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0003186F">
        <w:rPr>
          <w:rFonts w:ascii="Times New Roman" w:hAnsi="Times New Roman" w:cs="Times New Roman"/>
          <w:sz w:val="24"/>
          <w:szCs w:val="24"/>
        </w:rPr>
        <w:br/>
        <w:t>7</w:t>
      </w:r>
      <w:r w:rsidRPr="00104CDE">
        <w:rPr>
          <w:rFonts w:ascii="Times New Roman" w:hAnsi="Times New Roman" w:cs="Times New Roman"/>
          <w:sz w:val="24"/>
          <w:szCs w:val="24"/>
        </w:rPr>
        <w:t>. Sesiune de depunere proiecte = reprezinta perioada calendaristica in cadrul careia GAL poate primi proiecte din par</w:t>
      </w:r>
      <w:r w:rsidR="0003186F">
        <w:rPr>
          <w:rFonts w:ascii="Times New Roman" w:hAnsi="Times New Roman" w:cs="Times New Roman"/>
          <w:sz w:val="24"/>
          <w:szCs w:val="24"/>
        </w:rPr>
        <w:t>tea potentialilor beneficiari.</w:t>
      </w:r>
      <w:r w:rsidR="0003186F">
        <w:rPr>
          <w:rFonts w:ascii="Times New Roman" w:hAnsi="Times New Roman" w:cs="Times New Roman"/>
          <w:sz w:val="24"/>
          <w:szCs w:val="24"/>
        </w:rPr>
        <w:br/>
        <w:t>8</w:t>
      </w:r>
      <w:r w:rsidRPr="00104CDE">
        <w:rPr>
          <w:rFonts w:ascii="Times New Roman" w:hAnsi="Times New Roman" w:cs="Times New Roman"/>
          <w:sz w:val="24"/>
          <w:szCs w:val="24"/>
        </w:rPr>
        <w:t xml:space="preserve">.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t xml:space="preserve">2. Pentru transparenta procesului de selectie a proiectelor si pentru efectuarea activitatilor de </w:t>
      </w:r>
      <w:r w:rsidRPr="00104CDE">
        <w:rPr>
          <w:rFonts w:ascii="Times New Roman" w:hAnsi="Times New Roman" w:cs="Times New Roman"/>
          <w:sz w:val="24"/>
          <w:szCs w:val="24"/>
        </w:rPr>
        <w:lastRenderedPageBreak/>
        <w:t xml:space="preserve">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D74C2D">
      <w:pPr>
        <w:jc w:val="both"/>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00926EC9">
        <w:rPr>
          <w:rFonts w:ascii="Times New Roman" w:hAnsi="Times New Roman" w:cs="Times New Roman"/>
          <w:sz w:val="24"/>
          <w:szCs w:val="24"/>
        </w:rPr>
        <w:t>prezentei</w:t>
      </w:r>
      <w:r w:rsidRPr="001825B5">
        <w:rPr>
          <w:rFonts w:ascii="Times New Roman" w:hAnsi="Times New Roman" w:cs="Times New Roman"/>
          <w:sz w:val="24"/>
          <w:szCs w:val="24"/>
        </w:rPr>
        <w:t xml:space="preserve"> Proceduri, au urmatoarele obligatii:</w:t>
      </w:r>
      <w:r w:rsidRPr="001825B5">
        <w:rPr>
          <w:rFonts w:ascii="Times New Roman" w:hAnsi="Times New Roman" w:cs="Times New Roman"/>
          <w:sz w:val="24"/>
          <w:szCs w:val="24"/>
        </w:rPr>
        <w:br/>
        <w:t>1. de a respecta intocmai regulile stabilit</w:t>
      </w:r>
      <w:r w:rsidR="00926EC9">
        <w:rPr>
          <w:rFonts w:ascii="Times New Roman" w:hAnsi="Times New Roman" w:cs="Times New Roman"/>
          <w:sz w:val="24"/>
          <w:szCs w:val="24"/>
        </w:rPr>
        <w:t>e in cadrul prezentei</w:t>
      </w:r>
      <w:r w:rsidRPr="001825B5">
        <w:rPr>
          <w:rFonts w:ascii="Times New Roman" w:hAnsi="Times New Roman" w:cs="Times New Roman"/>
          <w:sz w:val="24"/>
          <w:szCs w:val="24"/>
        </w:rPr>
        <w:t xml:space="preserve">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w:t>
      </w:r>
      <w:r w:rsidR="00926EC9">
        <w:rPr>
          <w:rFonts w:ascii="Times New Roman" w:hAnsi="Times New Roman" w:cs="Times New Roman"/>
          <w:sz w:val="24"/>
          <w:szCs w:val="24"/>
        </w:rPr>
        <w:t>de sesiunile de primire</w:t>
      </w:r>
      <w:r w:rsidRPr="006A4458">
        <w:rPr>
          <w:rFonts w:ascii="Times New Roman" w:hAnsi="Times New Roman" w:cs="Times New Roman"/>
          <w:sz w:val="24"/>
          <w:szCs w:val="24"/>
        </w:rPr>
        <w:t xml:space="preserve"> proiecte pentru a fi </w:t>
      </w:r>
      <w:r w:rsidR="00926EC9">
        <w:rPr>
          <w:rFonts w:ascii="Times New Roman" w:hAnsi="Times New Roman" w:cs="Times New Roman"/>
          <w:sz w:val="24"/>
          <w:szCs w:val="24"/>
        </w:rPr>
        <w:t>selectate proiectele depuse</w:t>
      </w:r>
      <w:r w:rsidRPr="006A4458">
        <w:rPr>
          <w:rFonts w:ascii="Times New Roman" w:hAnsi="Times New Roman" w:cs="Times New Roman"/>
          <w:sz w:val="24"/>
          <w:szCs w:val="24"/>
        </w:rPr>
        <w:t xml:space="preserv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t>– din care peste 50% sa fie mediul privat (societate civila si mediul de afaceri).</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D74C2D">
      <w:pPr>
        <w:jc w:val="both"/>
        <w:rPr>
          <w:rFonts w:ascii="Times New Roman" w:hAnsi="Times New Roman" w:cs="Times New Roman"/>
          <w:color w:val="FF0000"/>
          <w:sz w:val="24"/>
          <w:szCs w:val="24"/>
        </w:rPr>
      </w:pP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D74C2D">
      <w:pPr>
        <w:pStyle w:val="Listaszerbekezds"/>
        <w:numPr>
          <w:ilvl w:val="0"/>
          <w:numId w:val="1"/>
        </w:numPr>
        <w:autoSpaceDE w:val="0"/>
        <w:autoSpaceDN w:val="0"/>
        <w:adjustRightInd w:val="0"/>
        <w:spacing w:after="0" w:line="240" w:lineRule="auto"/>
        <w:ind w:left="0" w:firstLine="0"/>
        <w:jc w:val="both"/>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sunt</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D74C2D">
      <w:pPr>
        <w:pStyle w:val="Listaszerbekezds"/>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w:t>
      </w:r>
      <w:proofErr w:type="spellStart"/>
      <w:proofErr w:type="gramStart"/>
      <w:r w:rsidRPr="00871CC1">
        <w:rPr>
          <w:rFonts w:ascii="Times New Roman" w:hAnsi="Times New Roman" w:cs="Times New Roman"/>
          <w:sz w:val="24"/>
          <w:szCs w:val="24"/>
        </w:rPr>
        <w:t>an</w:t>
      </w:r>
      <w:proofErr w:type="spellEnd"/>
      <w:proofErr w:type="gram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DD6365" w:rsidRDefault="009A5E33" w:rsidP="00D74C2D">
      <w:pPr>
        <w:pStyle w:val="Listaszerbekezds"/>
        <w:autoSpaceDE w:val="0"/>
        <w:autoSpaceDN w:val="0"/>
        <w:adjustRightInd w:val="0"/>
        <w:spacing w:after="0" w:line="240" w:lineRule="auto"/>
        <w:ind w:left="0"/>
        <w:jc w:val="both"/>
        <w:rPr>
          <w:rFonts w:ascii="Times New Roman" w:eastAsiaTheme="minorHAnsi" w:hAnsi="Times New Roman" w:cs="Times New Roman"/>
          <w:sz w:val="23"/>
          <w:szCs w:val="23"/>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w:t>
      </w:r>
      <w:r w:rsidR="00DD6365">
        <w:rPr>
          <w:rFonts w:ascii="Times New Roman" w:eastAsiaTheme="minorHAnsi" w:hAnsi="Times New Roman" w:cs="Times New Roman"/>
          <w:sz w:val="23"/>
          <w:szCs w:val="23"/>
        </w:rPr>
        <w:t>.</w:t>
      </w:r>
      <w:r w:rsidRPr="00F154E8">
        <w:rPr>
          <w:rFonts w:ascii="Times New Roman" w:eastAsiaTheme="minorHAnsi" w:hAnsi="Times New Roman" w:cs="Times New Roman"/>
          <w:sz w:val="23"/>
          <w:szCs w:val="23"/>
        </w:rPr>
        <w:t xml:space="preserve"> </w:t>
      </w:r>
    </w:p>
    <w:p w:rsidR="009A5E33" w:rsidRDefault="009A5E33" w:rsidP="00D74C2D">
      <w:pPr>
        <w:pStyle w:val="Listaszerbekezds"/>
        <w:autoSpaceDE w:val="0"/>
        <w:autoSpaceDN w:val="0"/>
        <w:adjustRightInd w:val="0"/>
        <w:spacing w:after="0" w:line="240" w:lineRule="auto"/>
        <w:ind w:left="0"/>
        <w:jc w:val="both"/>
        <w:rPr>
          <w:rFonts w:ascii="Times New Roman" w:hAnsi="Times New Roman" w:cs="Times New Roman"/>
          <w:sz w:val="24"/>
          <w:szCs w:val="24"/>
        </w:rPr>
      </w:pPr>
      <w:r w:rsidRPr="00871CC1">
        <w:rPr>
          <w:rFonts w:ascii="Times New Roman" w:hAnsi="Times New Roman" w:cs="Times New Roman"/>
          <w:sz w:val="24"/>
          <w:szCs w:val="24"/>
        </w:rP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w:t>
      </w:r>
      <w:r w:rsidR="00DD6365">
        <w:rPr>
          <w:rFonts w:ascii="Times New Roman" w:hAnsi="Times New Roman" w:cs="Times New Roman"/>
          <w:sz w:val="24"/>
          <w:szCs w:val="24"/>
        </w:rPr>
        <w:t>ui</w:t>
      </w:r>
      <w:proofErr w:type="spellEnd"/>
      <w:r w:rsidR="00DD6365">
        <w:rPr>
          <w:rFonts w:ascii="Times New Roman" w:hAnsi="Times New Roman" w:cs="Times New Roman"/>
          <w:sz w:val="24"/>
          <w:szCs w:val="24"/>
        </w:rPr>
        <w:t xml:space="preserve"> GAL, </w:t>
      </w:r>
      <w:proofErr w:type="spellStart"/>
      <w:r w:rsidR="00DD6365">
        <w:rPr>
          <w:rFonts w:ascii="Times New Roman" w:hAnsi="Times New Roman" w:cs="Times New Roman"/>
          <w:sz w:val="24"/>
          <w:szCs w:val="24"/>
        </w:rPr>
        <w:t>pe</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baza</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unei</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hotarari</w:t>
      </w:r>
      <w:proofErr w:type="spellEnd"/>
      <w:r w:rsidR="00DD6365">
        <w:rPr>
          <w:rFonts w:ascii="Times New Roman" w:hAnsi="Times New Roman" w:cs="Times New Roman"/>
          <w:sz w:val="24"/>
          <w:szCs w:val="24"/>
        </w:rPr>
        <w:t xml:space="preserve"> a</w:t>
      </w:r>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w:t>
      </w:r>
      <w:proofErr w:type="spellStart"/>
      <w:proofErr w:type="gramStart"/>
      <w:r w:rsidRPr="0016143B">
        <w:rPr>
          <w:rFonts w:ascii="Times New Roman" w:hAnsi="Times New Roman" w:cs="Times New Roman"/>
          <w:sz w:val="24"/>
          <w:szCs w:val="24"/>
        </w:rPr>
        <w:t>precum</w:t>
      </w:r>
      <w:proofErr w:type="spellEnd"/>
      <w:proofErr w:type="gram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D74C2D">
      <w:pPr>
        <w:pStyle w:val="Listaszerbekezds"/>
        <w:autoSpaceDE w:val="0"/>
        <w:autoSpaceDN w:val="0"/>
        <w:adjustRightInd w:val="0"/>
        <w:spacing w:after="0" w:line="240" w:lineRule="auto"/>
        <w:ind w:left="0"/>
        <w:jc w:val="both"/>
        <w:rPr>
          <w:rFonts w:ascii="Calibri" w:eastAsiaTheme="minorHAnsi" w:hAnsi="Calibri" w:cs="Calibri"/>
          <w:color w:val="2E74B5" w:themeColor="accent1" w:themeShade="BF"/>
          <w:sz w:val="23"/>
          <w:szCs w:val="23"/>
        </w:rPr>
      </w:pPr>
    </w:p>
    <w:p w:rsidR="009A5E33" w:rsidRPr="008B74AA" w:rsidRDefault="009A5E33" w:rsidP="002813B1">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DD6365"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3. Dupa finalizarea evaluarii proiectelor depuse intr-o sesiune de depunere a proiectelor se </w:t>
      </w:r>
      <w:r w:rsidRPr="001D750E">
        <w:rPr>
          <w:rFonts w:ascii="Times New Roman" w:hAnsi="Times New Roman" w:cs="Times New Roman"/>
          <w:sz w:val="24"/>
          <w:szCs w:val="24"/>
        </w:rPr>
        <w:t xml:space="preserve">intocmeste Raportul </w:t>
      </w:r>
      <w:r w:rsidR="00231098">
        <w:rPr>
          <w:rFonts w:ascii="Times New Roman" w:hAnsi="Times New Roman" w:cs="Times New Roman"/>
          <w:sz w:val="24"/>
          <w:szCs w:val="24"/>
        </w:rPr>
        <w:t xml:space="preserve">intermediar </w:t>
      </w:r>
      <w:r w:rsidRPr="001D750E">
        <w:rPr>
          <w:rFonts w:ascii="Times New Roman" w:hAnsi="Times New Roman" w:cs="Times New Roman"/>
          <w:sz w:val="24"/>
          <w:szCs w:val="24"/>
        </w:rPr>
        <w:t xml:space="preserve">de selectie </w:t>
      </w:r>
      <w:r w:rsidRPr="00104CDE">
        <w:rPr>
          <w:rFonts w:ascii="Times New Roman" w:hAnsi="Times New Roman" w:cs="Times New Roman"/>
          <w:sz w:val="24"/>
          <w:szCs w:val="24"/>
        </w:rPr>
        <w:t xml:space="preserve">a proiectelor pe fiecare masura in parte.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4. Raportul </w:t>
      </w:r>
      <w:r w:rsidRPr="001D750E">
        <w:rPr>
          <w:rFonts w:ascii="Times New Roman" w:hAnsi="Times New Roman" w:cs="Times New Roman"/>
          <w:sz w:val="24"/>
          <w:szCs w:val="24"/>
        </w:rPr>
        <w:t xml:space="preserve">de selectie </w:t>
      </w:r>
      <w:r w:rsidR="00FB0F43">
        <w:rPr>
          <w:rFonts w:ascii="Times New Roman" w:hAnsi="Times New Roman" w:cs="Times New Roman"/>
          <w:sz w:val="24"/>
          <w:szCs w:val="24"/>
        </w:rPr>
        <w:t xml:space="preserve"> intermediar </w:t>
      </w:r>
      <w:r w:rsidRPr="001D750E">
        <w:rPr>
          <w:rFonts w:ascii="Times New Roman" w:hAnsi="Times New Roman" w:cs="Times New Roman"/>
          <w:sz w:val="24"/>
          <w:szCs w:val="24"/>
        </w:rPr>
        <w:t xml:space="preserve">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w:t>
      </w:r>
      <w:r w:rsidR="00FB0F43">
        <w:rPr>
          <w:rFonts w:ascii="Times New Roman" w:hAnsi="Times New Roman" w:cs="Times New Roman"/>
          <w:sz w:val="24"/>
          <w:szCs w:val="24"/>
        </w:rPr>
        <w:t xml:space="preserve"> i</w:t>
      </w:r>
      <w:bookmarkStart w:id="0" w:name="_GoBack"/>
      <w:bookmarkEnd w:id="0"/>
      <w:r w:rsidR="00FB0F43">
        <w:rPr>
          <w:rFonts w:ascii="Times New Roman" w:hAnsi="Times New Roman" w:cs="Times New Roman"/>
          <w:sz w:val="24"/>
          <w:szCs w:val="24"/>
        </w:rPr>
        <w:t>ntermediar</w:t>
      </w:r>
      <w:r w:rsidRPr="001D750E">
        <w:rPr>
          <w:rFonts w:ascii="Times New Roman" w:hAnsi="Times New Roman" w:cs="Times New Roman"/>
          <w:sz w:val="24"/>
          <w:szCs w:val="24"/>
        </w:rPr>
        <w:t xml:space="preserv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D01D58">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D74C2D">
      <w:pPr>
        <w:jc w:val="both"/>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sidR="00DD6365">
        <w:rPr>
          <w:rFonts w:ascii="Times New Roman" w:hAnsi="Times New Roman" w:cs="Times New Roman"/>
          <w:sz w:val="24"/>
          <w:szCs w:val="24"/>
        </w:rPr>
        <w:t xml:space="preserve">rtul </w:t>
      </w:r>
      <w:r>
        <w:rPr>
          <w:rFonts w:ascii="Times New Roman" w:hAnsi="Times New Roman" w:cs="Times New Roman"/>
          <w:sz w:val="24"/>
          <w:szCs w:val="24"/>
        </w:rPr>
        <w:t>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2. </w:t>
      </w:r>
      <w:r w:rsidR="00D74C2D">
        <w:rPr>
          <w:rFonts w:ascii="Times New Roman" w:hAnsi="Times New Roman" w:cs="Times New Roman"/>
          <w:sz w:val="24"/>
          <w:szCs w:val="24"/>
        </w:rPr>
        <w:t>In cazul departajarii</w:t>
      </w:r>
      <w:r w:rsidRPr="00104CDE">
        <w:rPr>
          <w:rFonts w:ascii="Times New Roman" w:hAnsi="Times New Roman" w:cs="Times New Roman"/>
          <w:sz w:val="24"/>
          <w:szCs w:val="24"/>
        </w:rPr>
        <w:t xml:space="preserve"> proiectelor</w:t>
      </w:r>
      <w:r w:rsidR="00D74C2D">
        <w:rPr>
          <w:rFonts w:ascii="Times New Roman" w:hAnsi="Times New Roman" w:cs="Times New Roman"/>
          <w:sz w:val="24"/>
          <w:szCs w:val="24"/>
        </w:rPr>
        <w:t xml:space="preserve"> cu sume egale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se ia in considerare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 xml:space="preserve">valoarea </w:t>
      </w:r>
      <w:r w:rsidRPr="00104CDE">
        <w:rPr>
          <w:rFonts w:ascii="Times New Roman" w:hAnsi="Times New Roman" w:cs="Times New Roman"/>
          <w:sz w:val="24"/>
          <w:szCs w:val="24"/>
        </w:rPr>
        <w:t>in euro</w:t>
      </w:r>
      <w:r w:rsidR="00D74C2D">
        <w:rPr>
          <w:rFonts w:ascii="Times New Roman" w:hAnsi="Times New Roman" w:cs="Times New Roman"/>
          <w:sz w:val="24"/>
          <w:szCs w:val="24"/>
        </w:rPr>
        <w:t xml:space="preserve"> a proiectelor</w:t>
      </w:r>
      <w:r w:rsidRPr="00104CDE">
        <w:rPr>
          <w:rFonts w:ascii="Times New Roman" w:hAnsi="Times New Roman" w:cs="Times New Roman"/>
          <w:sz w:val="24"/>
          <w:szCs w:val="24"/>
        </w:rPr>
        <w:t>.</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00D74C2D">
        <w:rPr>
          <w:rFonts w:ascii="Times New Roman" w:hAnsi="Times New Roman" w:cs="Times New Roman"/>
          <w:sz w:val="24"/>
          <w:szCs w:val="24"/>
        </w:rPr>
        <w:t xml:space="preserve"> beneficiarului</w:t>
      </w:r>
      <w:r w:rsidRPr="00104CDE">
        <w:rPr>
          <w:rFonts w:ascii="Times New Roman" w:hAnsi="Times New Roman" w:cs="Times New Roman"/>
          <w:sz w:val="24"/>
          <w:szCs w:val="24"/>
        </w:rPr>
        <w:t xml:space="preserve">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w:t>
      </w:r>
      <w:r w:rsidRPr="00104CDE">
        <w:rPr>
          <w:rFonts w:ascii="Times New Roman" w:hAnsi="Times New Roman" w:cs="Times New Roman"/>
          <w:sz w:val="24"/>
          <w:szCs w:val="24"/>
        </w:rPr>
        <w:lastRenderedPageBreak/>
        <w:t xml:space="preserve">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F33964">
      <w:pPr>
        <w:jc w:val="both"/>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w:t>
      </w:r>
      <w:r w:rsidR="0094032A">
        <w:rPr>
          <w:rFonts w:ascii="Times New Roman" w:hAnsi="Times New Roman" w:cs="Times New Roman"/>
          <w:sz w:val="24"/>
          <w:szCs w:val="24"/>
        </w:rPr>
        <w:t>evaluare</w:t>
      </w:r>
      <w:r w:rsidRPr="00D83A40">
        <w:rPr>
          <w:rFonts w:ascii="Times New Roman" w:hAnsi="Times New Roman" w:cs="Times New Roman"/>
          <w:sz w:val="24"/>
          <w:szCs w:val="24"/>
        </w:rPr>
        <w:t xml:space="preserv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w:t>
      </w:r>
      <w:r w:rsidR="00F33964">
        <w:rPr>
          <w:rFonts w:ascii="Times New Roman" w:hAnsi="Times New Roman" w:cs="Times New Roman"/>
          <w:sz w:val="24"/>
          <w:szCs w:val="24"/>
        </w:rPr>
        <w:t xml:space="preserve"> evaluarii proiectelor sa depuna</w:t>
      </w:r>
      <w:r w:rsidRPr="00D46130">
        <w:rPr>
          <w:rFonts w:ascii="Times New Roman" w:hAnsi="Times New Roman" w:cs="Times New Roman"/>
          <w:sz w:val="24"/>
          <w:szCs w:val="24"/>
        </w:rPr>
        <w:t xml:space="preserv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F33964">
      <w:pPr>
        <w:jc w:val="both"/>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F33964">
      <w:pPr>
        <w:jc w:val="both"/>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w:t>
      </w:r>
      <w:r w:rsidR="00F33964">
        <w:rPr>
          <w:rFonts w:ascii="Times New Roman" w:hAnsi="Times New Roman" w:cs="Times New Roman"/>
          <w:sz w:val="24"/>
          <w:szCs w:val="24"/>
        </w:rPr>
        <w:t>rezultatul evaluarii initiale a proiectului</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F33964">
      <w:pPr>
        <w:rPr>
          <w:rFonts w:ascii="Times New Roman" w:hAnsi="Times New Roman" w:cs="Times New Roman"/>
          <w:sz w:val="24"/>
          <w:szCs w:val="24"/>
        </w:rPr>
      </w:pPr>
      <w:r>
        <w:rPr>
          <w:rFonts w:ascii="Times New Roman" w:hAnsi="Times New Roman" w:cs="Times New Roman"/>
          <w:b/>
          <w:bCs/>
          <w:sz w:val="24"/>
          <w:szCs w:val="24"/>
        </w:rPr>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lastRenderedPageBreak/>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sidR="00E43119">
        <w:rPr>
          <w:rFonts w:ascii="Times New Roman" w:hAnsi="Times New Roman" w:cs="Times New Roman"/>
          <w:sz w:val="24"/>
          <w:szCs w:val="24"/>
        </w:rPr>
        <w:t xml:space="preserve">e-ul GAL Raportul de selectie si </w:t>
      </w:r>
      <w:r w:rsidRPr="00104CDE">
        <w:rPr>
          <w:rFonts w:ascii="Times New Roman" w:hAnsi="Times New Roman" w:cs="Times New Roman"/>
          <w:sz w:val="24"/>
          <w:szCs w:val="24"/>
        </w:rPr>
        <w:t>notifica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E43119">
      <w:pPr>
        <w:jc w:val="both"/>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w:t>
      </w:r>
      <w:r w:rsidR="00F142EC">
        <w:rPr>
          <w:rFonts w:ascii="Times New Roman" w:hAnsi="Times New Roman" w:cs="Times New Roman"/>
          <w:sz w:val="24"/>
          <w:szCs w:val="24"/>
        </w:rPr>
        <w:t>evaluare</w:t>
      </w:r>
      <w:r w:rsidRPr="00104CDE">
        <w:rPr>
          <w:rFonts w:ascii="Times New Roman" w:hAnsi="Times New Roman" w:cs="Times New Roman"/>
          <w:sz w:val="24"/>
          <w:szCs w:val="24"/>
        </w:rPr>
        <w:t>.</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sidR="00E43119">
        <w:rPr>
          <w:rFonts w:ascii="Times New Roman" w:hAnsi="Times New Roman" w:cs="Times New Roman"/>
          <w:sz w:val="24"/>
          <w:szCs w:val="24"/>
        </w:rPr>
        <w:t xml:space="preserve">sesiunea de selectie in cauza. Persoana in cauza </w:t>
      </w:r>
      <w:r w:rsidRPr="00104CDE">
        <w:rPr>
          <w:rFonts w:ascii="Times New Roman" w:hAnsi="Times New Roman" w:cs="Times New Roman"/>
          <w:sz w:val="24"/>
          <w:szCs w:val="24"/>
        </w:rPr>
        <w:t xml:space="preserve">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D01D58">
      <w:pPr>
        <w:jc w:val="both"/>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w:t>
      </w:r>
      <w:r w:rsidR="00F142EC">
        <w:rPr>
          <w:rFonts w:ascii="Times New Roman" w:hAnsi="Times New Roman" w:cs="Times New Roman"/>
          <w:sz w:val="24"/>
          <w:szCs w:val="24"/>
        </w:rPr>
        <w:t>portul de evaluare</w:t>
      </w:r>
    </w:p>
    <w:p w:rsidR="009A5E33" w:rsidRPr="00771CFD" w:rsidRDefault="009A5E33" w:rsidP="00D01D58">
      <w:pPr>
        <w:jc w:val="both"/>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D01D58">
      <w:pPr>
        <w:jc w:val="both"/>
        <w:rPr>
          <w:rFonts w:ascii="Times New Roman" w:hAnsi="Times New Roman" w:cs="Times New Roman"/>
          <w:b/>
          <w:bCs/>
          <w:sz w:val="24"/>
          <w:szCs w:val="24"/>
        </w:rPr>
      </w:pPr>
      <w:r>
        <w:rPr>
          <w:rFonts w:ascii="Times New Roman" w:hAnsi="Times New Roman" w:cs="Times New Roman"/>
          <w:sz w:val="24"/>
          <w:szCs w:val="24"/>
        </w:rPr>
        <w:lastRenderedPageBreak/>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t>15</w:t>
      </w:r>
      <w:r w:rsidRPr="00104CDE">
        <w:rPr>
          <w:rFonts w:ascii="Times New Roman" w:hAnsi="Times New Roman" w:cs="Times New Roman"/>
          <w:sz w:val="24"/>
          <w:szCs w:val="24"/>
        </w:rPr>
        <w:t xml:space="preserve">. Daca Raportul de contestatii contine cel putin o solutie ADMIS la una dintre contestatiile depuse, Comitetul de selectie va </w:t>
      </w:r>
      <w:r w:rsidR="00E43119">
        <w:rPr>
          <w:rFonts w:ascii="Times New Roman" w:hAnsi="Times New Roman" w:cs="Times New Roman"/>
          <w:sz w:val="24"/>
          <w:szCs w:val="24"/>
        </w:rPr>
        <w:t>elabora</w:t>
      </w:r>
      <w:r w:rsidRPr="00104CDE">
        <w:rPr>
          <w:rFonts w:ascii="Times New Roman" w:hAnsi="Times New Roman" w:cs="Times New Roman"/>
          <w:sz w:val="24"/>
          <w:szCs w:val="24"/>
        </w:rPr>
        <w:t xml:space="preserve"> Raportul de selectie </w:t>
      </w:r>
      <w:r w:rsidR="00E43119">
        <w:rPr>
          <w:rFonts w:ascii="Times New Roman" w:hAnsi="Times New Roman" w:cs="Times New Roman"/>
          <w:sz w:val="24"/>
          <w:szCs w:val="24"/>
        </w:rPr>
        <w:t xml:space="preserve">final </w:t>
      </w:r>
      <w:r w:rsidRPr="00104CDE">
        <w:rPr>
          <w:rFonts w:ascii="Times New Roman" w:hAnsi="Times New Roman" w:cs="Times New Roman"/>
          <w:sz w:val="24"/>
          <w:szCs w:val="24"/>
        </w:rPr>
        <w:t>in conformitate cu art.9; daca Raportul de contestatii contine solutia RESPINS la toate contesta</w:t>
      </w:r>
      <w:r>
        <w:rPr>
          <w:rFonts w:ascii="Times New Roman" w:hAnsi="Times New Roman" w:cs="Times New Roman"/>
          <w:sz w:val="24"/>
          <w:szCs w:val="24"/>
        </w:rPr>
        <w:t xml:space="preserve">tiile, Raportul de </w:t>
      </w:r>
      <w:r w:rsidR="00D01D58">
        <w:rPr>
          <w:rFonts w:ascii="Times New Roman" w:hAnsi="Times New Roman" w:cs="Times New Roman"/>
          <w:sz w:val="24"/>
          <w:szCs w:val="24"/>
        </w:rPr>
        <w:t>Selectie</w:t>
      </w:r>
      <w:r w:rsidR="00F142EC">
        <w:rPr>
          <w:rFonts w:ascii="Times New Roman" w:hAnsi="Times New Roman" w:cs="Times New Roman"/>
          <w:sz w:val="24"/>
          <w:szCs w:val="24"/>
        </w:rPr>
        <w:t xml:space="preserve"> </w:t>
      </w:r>
      <w:r>
        <w:rPr>
          <w:rFonts w:ascii="Times New Roman" w:hAnsi="Times New Roman" w:cs="Times New Roman"/>
          <w:sz w:val="24"/>
          <w:szCs w:val="24"/>
        </w:rPr>
        <w:t>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00D01D58">
        <w:rPr>
          <w:rFonts w:ascii="Times New Roman" w:hAnsi="Times New Roman" w:cs="Times New Roman"/>
          <w:b/>
          <w:bCs/>
          <w:sz w:val="24"/>
          <w:szCs w:val="24"/>
        </w:rPr>
        <w:t>Ra</w:t>
      </w:r>
      <w:r w:rsidRPr="00104CDE">
        <w:rPr>
          <w:rFonts w:ascii="Times New Roman" w:hAnsi="Times New Roman" w:cs="Times New Roman"/>
          <w:b/>
          <w:bCs/>
          <w:sz w:val="24"/>
          <w:szCs w:val="24"/>
        </w:rPr>
        <w:t>portarea fondurilor</w:t>
      </w:r>
    </w:p>
    <w:p w:rsidR="009A5E33" w:rsidRPr="00104CDE" w:rsidRDefault="009A5E33" w:rsidP="00D01D58">
      <w:pPr>
        <w:jc w:val="both"/>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D01D58">
      <w:pPr>
        <w:jc w:val="both"/>
        <w:rPr>
          <w:rFonts w:ascii="Times New Roman" w:hAnsi="Times New Roman" w:cs="Times New Roman"/>
          <w:sz w:val="24"/>
          <w:szCs w:val="24"/>
        </w:rPr>
      </w:pPr>
      <w:r w:rsidRPr="00104CDE">
        <w:rPr>
          <w:rFonts w:ascii="Times New Roman" w:hAnsi="Times New Roman" w:cs="Times New Roman"/>
          <w:b/>
          <w:bCs/>
          <w:sz w:val="24"/>
          <w:szCs w:val="24"/>
        </w:rPr>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r>
      <w:r>
        <w:rPr>
          <w:rFonts w:ascii="Times New Roman" w:hAnsi="Times New Roman" w:cs="Times New Roman"/>
          <w:sz w:val="24"/>
          <w:szCs w:val="24"/>
        </w:rPr>
        <w:lastRenderedPageBreak/>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Pr="009A5E33" w:rsidRDefault="009A5E33" w:rsidP="009A5E33">
      <w:pPr>
        <w:rPr>
          <w:rFonts w:ascii="Times New Roman" w:hAnsi="Times New Roman" w:cs="Times New Roman"/>
          <w:sz w:val="24"/>
          <w:szCs w:val="24"/>
        </w:rPr>
      </w:pPr>
      <w:r>
        <w:rPr>
          <w:rFonts w:ascii="Times New Roman" w:hAnsi="Times New Roman" w:cs="Times New Roman"/>
          <w:b/>
          <w:sz w:val="24"/>
          <w:szCs w:val="24"/>
        </w:rPr>
        <w:t>Aprobat de catre Consiliul Director al Asociatiei Angustia Egyes</w:t>
      </w:r>
      <w:r w:rsidR="00EF3C9E">
        <w:rPr>
          <w:rFonts w:ascii="Times New Roman" w:hAnsi="Times New Roman" w:cs="Times New Roman"/>
          <w:b/>
          <w:sz w:val="24"/>
          <w:szCs w:val="24"/>
          <w:lang w:val="hu-HU"/>
        </w:rPr>
        <w:t>ület cu P.V Nr. 142</w:t>
      </w:r>
      <w:r>
        <w:rPr>
          <w:rFonts w:ascii="Times New Roman" w:hAnsi="Times New Roman" w:cs="Times New Roman"/>
          <w:b/>
          <w:sz w:val="24"/>
          <w:szCs w:val="24"/>
          <w:lang w:val="hu-HU"/>
        </w:rPr>
        <w:t>/</w:t>
      </w:r>
      <w:r w:rsidR="00EF3C9E">
        <w:rPr>
          <w:rFonts w:ascii="Times New Roman" w:hAnsi="Times New Roman" w:cs="Times New Roman"/>
          <w:b/>
          <w:sz w:val="24"/>
          <w:szCs w:val="24"/>
          <w:lang w:val="hu-HU"/>
        </w:rPr>
        <w:t>21.07</w:t>
      </w:r>
      <w:r w:rsidR="00082244">
        <w:rPr>
          <w:rFonts w:ascii="Times New Roman" w:hAnsi="Times New Roman" w:cs="Times New Roman"/>
          <w:b/>
          <w:sz w:val="24"/>
          <w:szCs w:val="24"/>
          <w:lang w:val="hu-HU"/>
        </w:rPr>
        <w:t>.2017</w:t>
      </w:r>
    </w:p>
    <w:p w:rsidR="009A5E33" w:rsidRDefault="009A5E33" w:rsidP="00D01D58">
      <w:pPr>
        <w:rPr>
          <w:rFonts w:ascii="Times New Roman" w:hAnsi="Times New Roman" w:cs="Times New Roman"/>
          <w:b/>
          <w:sz w:val="24"/>
          <w:szCs w:val="24"/>
        </w:rPr>
      </w:pPr>
    </w:p>
    <w:p w:rsidR="009A5E33" w:rsidRDefault="009A5E33" w:rsidP="00D01D58">
      <w:pPr>
        <w:rPr>
          <w:rFonts w:ascii="Times New Roman" w:hAnsi="Times New Roman" w:cs="Times New Roman"/>
          <w:b/>
          <w:sz w:val="24"/>
          <w:szCs w:val="24"/>
        </w:rPr>
      </w:pPr>
      <w:r w:rsidRPr="00B5715D">
        <w:rPr>
          <w:rFonts w:ascii="Times New Roman" w:hAnsi="Times New Roman" w:cs="Times New Roman"/>
          <w:b/>
          <w:sz w:val="24"/>
          <w:szCs w:val="24"/>
        </w:rPr>
        <w:t>Presedinte,</w:t>
      </w:r>
      <w:r w:rsidRPr="00B5715D">
        <w:rPr>
          <w:rFonts w:ascii="Times New Roman" w:hAnsi="Times New Roman" w:cs="Times New Roman"/>
          <w:b/>
          <w:sz w:val="24"/>
          <w:szCs w:val="24"/>
        </w:rPr>
        <w:br/>
        <w:t>Fülöp István</w:t>
      </w:r>
    </w:p>
    <w:p w:rsidR="009A5E33" w:rsidRPr="00B5715D" w:rsidRDefault="009A5E33" w:rsidP="00D01D58">
      <w:pPr>
        <w:rPr>
          <w:rFonts w:ascii="Times New Roman" w:hAnsi="Times New Roman" w:cs="Times New Roman"/>
          <w:b/>
          <w:sz w:val="24"/>
          <w:szCs w:val="24"/>
        </w:rPr>
      </w:pPr>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p>
    <w:sectPr w:rsidR="009A5E33">
      <w:headerReference w:type="default" r:id="rId8"/>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2273" w:rsidRDefault="007F2273" w:rsidP="00B975BC">
      <w:pPr>
        <w:spacing w:after="0" w:line="240" w:lineRule="auto"/>
      </w:pPr>
      <w:r>
        <w:separator/>
      </w:r>
    </w:p>
  </w:endnote>
  <w:endnote w:type="continuationSeparator" w:id="0">
    <w:p w:rsidR="007F2273" w:rsidRDefault="007F2273"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altName w:val="Calibri"/>
    <w:charset w:val="00"/>
    <w:family w:val="swiss"/>
    <w:pitch w:val="variable"/>
    <w:sig w:usb0="00000001"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2273" w:rsidRDefault="007F2273" w:rsidP="00B975BC">
      <w:pPr>
        <w:spacing w:after="0" w:line="240" w:lineRule="auto"/>
      </w:pPr>
      <w:r>
        <w:separator/>
      </w:r>
    </w:p>
  </w:footnote>
  <w:footnote w:type="continuationSeparator" w:id="0">
    <w:p w:rsidR="007F2273" w:rsidRDefault="007F2273" w:rsidP="00B975B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5BC" w:rsidRDefault="00B975BC" w:rsidP="00B975BC">
    <w:pPr>
      <w:pStyle w:val="lfej"/>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lfej"/>
    </w:pPr>
  </w:p>
  <w:p w:rsidR="00B975BC" w:rsidRDefault="00B975BC">
    <w:pPr>
      <w:pStyle w:val="lfej"/>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76C5"/>
    <w:rsid w:val="0003186F"/>
    <w:rsid w:val="000749AE"/>
    <w:rsid w:val="00082244"/>
    <w:rsid w:val="000B0010"/>
    <w:rsid w:val="000B1424"/>
    <w:rsid w:val="000D519C"/>
    <w:rsid w:val="00101C31"/>
    <w:rsid w:val="001B40C3"/>
    <w:rsid w:val="00231098"/>
    <w:rsid w:val="002813B1"/>
    <w:rsid w:val="002B748C"/>
    <w:rsid w:val="00357804"/>
    <w:rsid w:val="003632CF"/>
    <w:rsid w:val="00371976"/>
    <w:rsid w:val="00445EF0"/>
    <w:rsid w:val="0045204B"/>
    <w:rsid w:val="004561D8"/>
    <w:rsid w:val="004A03C2"/>
    <w:rsid w:val="00505CEF"/>
    <w:rsid w:val="0063128B"/>
    <w:rsid w:val="006676C5"/>
    <w:rsid w:val="006736BA"/>
    <w:rsid w:val="00675C11"/>
    <w:rsid w:val="0075539E"/>
    <w:rsid w:val="007746D6"/>
    <w:rsid w:val="007F2273"/>
    <w:rsid w:val="00880F01"/>
    <w:rsid w:val="008B33A3"/>
    <w:rsid w:val="008D773A"/>
    <w:rsid w:val="008F4BEA"/>
    <w:rsid w:val="008F76C5"/>
    <w:rsid w:val="00926EC9"/>
    <w:rsid w:val="0094032A"/>
    <w:rsid w:val="009A5E33"/>
    <w:rsid w:val="009A7E80"/>
    <w:rsid w:val="009C3D2D"/>
    <w:rsid w:val="009E096E"/>
    <w:rsid w:val="00A335EB"/>
    <w:rsid w:val="00AE7E6A"/>
    <w:rsid w:val="00B975BC"/>
    <w:rsid w:val="00C01E48"/>
    <w:rsid w:val="00C50A69"/>
    <w:rsid w:val="00C91EB6"/>
    <w:rsid w:val="00CC3EAF"/>
    <w:rsid w:val="00D017E7"/>
    <w:rsid w:val="00D01D58"/>
    <w:rsid w:val="00D546C8"/>
    <w:rsid w:val="00D74C2D"/>
    <w:rsid w:val="00DD6365"/>
    <w:rsid w:val="00E056EB"/>
    <w:rsid w:val="00E3194A"/>
    <w:rsid w:val="00E43119"/>
    <w:rsid w:val="00EE3AC2"/>
    <w:rsid w:val="00EF3C9E"/>
    <w:rsid w:val="00F142EC"/>
    <w:rsid w:val="00F15B12"/>
    <w:rsid w:val="00F33964"/>
    <w:rsid w:val="00FB0F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Pr>
      <w:noProof/>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B975BC"/>
    <w:pPr>
      <w:tabs>
        <w:tab w:val="center" w:pos="4680"/>
        <w:tab w:val="right" w:pos="9360"/>
      </w:tabs>
      <w:spacing w:after="0" w:line="240" w:lineRule="auto"/>
    </w:pPr>
  </w:style>
  <w:style w:type="character" w:customStyle="1" w:styleId="lfejChar">
    <w:name w:val="Élőfej Char"/>
    <w:basedOn w:val="Bekezdsalapbettpusa"/>
    <w:link w:val="lfej"/>
    <w:uiPriority w:val="99"/>
    <w:rsid w:val="00B975BC"/>
    <w:rPr>
      <w:noProof/>
    </w:rPr>
  </w:style>
  <w:style w:type="paragraph" w:styleId="llb">
    <w:name w:val="footer"/>
    <w:basedOn w:val="Norml"/>
    <w:link w:val="llbChar"/>
    <w:uiPriority w:val="99"/>
    <w:unhideWhenUsed/>
    <w:rsid w:val="00B975BC"/>
    <w:pPr>
      <w:tabs>
        <w:tab w:val="center" w:pos="4680"/>
        <w:tab w:val="right" w:pos="9360"/>
      </w:tabs>
      <w:spacing w:after="0" w:line="240" w:lineRule="auto"/>
    </w:pPr>
  </w:style>
  <w:style w:type="character" w:customStyle="1" w:styleId="llbChar">
    <w:name w:val="Élőláb Char"/>
    <w:basedOn w:val="Bekezdsalapbettpusa"/>
    <w:link w:val="llb"/>
    <w:uiPriority w:val="99"/>
    <w:rsid w:val="00B975BC"/>
    <w:rPr>
      <w:noProof/>
    </w:rPr>
  </w:style>
  <w:style w:type="paragraph" w:styleId="Listaszerbekezds">
    <w:name w:val="List Paragraph"/>
    <w:basedOn w:val="Norml"/>
    <w:uiPriority w:val="34"/>
    <w:qFormat/>
    <w:rsid w:val="009A5E33"/>
    <w:pPr>
      <w:ind w:left="720"/>
      <w:contextualSpacing/>
    </w:pPr>
    <w:rPr>
      <w:rFonts w:eastAsiaTheme="minorEastAsia"/>
      <w:noProof w:val="0"/>
    </w:rPr>
  </w:style>
  <w:style w:type="paragraph" w:styleId="Buborkszveg">
    <w:name w:val="Balloon Text"/>
    <w:basedOn w:val="Norml"/>
    <w:link w:val="BuborkszvegChar"/>
    <w:uiPriority w:val="99"/>
    <w:semiHidden/>
    <w:unhideWhenUsed/>
    <w:rsid w:val="00E3194A"/>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3194A"/>
    <w:rPr>
      <w:rFonts w:ascii="Tahoma" w:hAnsi="Tahoma" w:cs="Tahoma"/>
      <w:noProof/>
      <w:sz w:val="16"/>
      <w:szCs w:val="16"/>
    </w:rPr>
  </w:style>
  <w:style w:type="paragraph" w:styleId="NormlWeb">
    <w:name w:val="Normal (Web)"/>
    <w:basedOn w:val="Norm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Bekezdsalapbettpusa"/>
    <w:rsid w:val="00E3194A"/>
  </w:style>
  <w:style w:type="character" w:customStyle="1" w:styleId="apple-converted-space">
    <w:name w:val="apple-converted-space"/>
    <w:basedOn w:val="Bekezdsalapbettpusa"/>
    <w:rsid w:val="00E3194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Pr>
      <w:noProof/>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B975BC"/>
    <w:pPr>
      <w:tabs>
        <w:tab w:val="center" w:pos="4680"/>
        <w:tab w:val="right" w:pos="9360"/>
      </w:tabs>
      <w:spacing w:after="0" w:line="240" w:lineRule="auto"/>
    </w:pPr>
  </w:style>
  <w:style w:type="character" w:customStyle="1" w:styleId="lfejChar">
    <w:name w:val="Élőfej Char"/>
    <w:basedOn w:val="Bekezdsalapbettpusa"/>
    <w:link w:val="lfej"/>
    <w:uiPriority w:val="99"/>
    <w:rsid w:val="00B975BC"/>
    <w:rPr>
      <w:noProof/>
    </w:rPr>
  </w:style>
  <w:style w:type="paragraph" w:styleId="llb">
    <w:name w:val="footer"/>
    <w:basedOn w:val="Norml"/>
    <w:link w:val="llbChar"/>
    <w:uiPriority w:val="99"/>
    <w:unhideWhenUsed/>
    <w:rsid w:val="00B975BC"/>
    <w:pPr>
      <w:tabs>
        <w:tab w:val="center" w:pos="4680"/>
        <w:tab w:val="right" w:pos="9360"/>
      </w:tabs>
      <w:spacing w:after="0" w:line="240" w:lineRule="auto"/>
    </w:pPr>
  </w:style>
  <w:style w:type="character" w:customStyle="1" w:styleId="llbChar">
    <w:name w:val="Élőláb Char"/>
    <w:basedOn w:val="Bekezdsalapbettpusa"/>
    <w:link w:val="llb"/>
    <w:uiPriority w:val="99"/>
    <w:rsid w:val="00B975BC"/>
    <w:rPr>
      <w:noProof/>
    </w:rPr>
  </w:style>
  <w:style w:type="paragraph" w:styleId="Listaszerbekezds">
    <w:name w:val="List Paragraph"/>
    <w:basedOn w:val="Norml"/>
    <w:uiPriority w:val="34"/>
    <w:qFormat/>
    <w:rsid w:val="009A5E33"/>
    <w:pPr>
      <w:ind w:left="720"/>
      <w:contextualSpacing/>
    </w:pPr>
    <w:rPr>
      <w:rFonts w:eastAsiaTheme="minorEastAsia"/>
      <w:noProof w:val="0"/>
    </w:rPr>
  </w:style>
  <w:style w:type="paragraph" w:styleId="Buborkszveg">
    <w:name w:val="Balloon Text"/>
    <w:basedOn w:val="Norml"/>
    <w:link w:val="BuborkszvegChar"/>
    <w:uiPriority w:val="99"/>
    <w:semiHidden/>
    <w:unhideWhenUsed/>
    <w:rsid w:val="00E3194A"/>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E3194A"/>
    <w:rPr>
      <w:rFonts w:ascii="Tahoma" w:hAnsi="Tahoma" w:cs="Tahoma"/>
      <w:noProof/>
      <w:sz w:val="16"/>
      <w:szCs w:val="16"/>
    </w:rPr>
  </w:style>
  <w:style w:type="paragraph" w:styleId="NormlWeb">
    <w:name w:val="Normal (Web)"/>
    <w:basedOn w:val="Norm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Bekezdsalapbettpusa"/>
    <w:rsid w:val="00E3194A"/>
  </w:style>
  <w:style w:type="character" w:customStyle="1" w:styleId="apple-converted-space">
    <w:name w:val="apple-converted-space"/>
    <w:basedOn w:val="Bekezdsalapbettpusa"/>
    <w:rsid w:val="00E319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11</Pages>
  <Words>3481</Words>
  <Characters>19842</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23277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Angustia2</cp:lastModifiedBy>
  <cp:revision>8</cp:revision>
  <cp:lastPrinted>2017-06-09T06:20:00Z</cp:lastPrinted>
  <dcterms:created xsi:type="dcterms:W3CDTF">2017-08-21T08:51:00Z</dcterms:created>
  <dcterms:modified xsi:type="dcterms:W3CDTF">2017-08-23T10:21:00Z</dcterms:modified>
</cp:coreProperties>
</file>