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D8" w:rsidRDefault="008D3CD8" w:rsidP="008D3CD8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>Anexa 1 la Cererea de Finantare</w:t>
      </w:r>
    </w:p>
    <w:p w:rsidR="008D3CD8" w:rsidRDefault="008D3CD8" w:rsidP="008D3CD8">
      <w:pPr>
        <w:jc w:val="both"/>
        <w:rPr>
          <w:b/>
          <w:bCs/>
          <w:lang w:val="fr-FR"/>
        </w:rPr>
      </w:pPr>
    </w:p>
    <w:p w:rsidR="008D3CD8" w:rsidRPr="008A3FA6" w:rsidRDefault="008D3CD8" w:rsidP="008D3CD8">
      <w:pPr>
        <w:jc w:val="both"/>
        <w:rPr>
          <w:b/>
          <w:bCs/>
          <w:lang w:val="fr-FR"/>
        </w:rPr>
      </w:pPr>
      <w:r w:rsidRPr="008A3FA6">
        <w:rPr>
          <w:b/>
          <w:bCs/>
          <w:lang w:val="fr-FR"/>
        </w:rPr>
        <w:t xml:space="preserve"> COSTUL UNITAR PE CURSANT/ZI DE INSTRUIRE</w:t>
      </w:r>
    </w:p>
    <w:p w:rsidR="008D3CD8" w:rsidRPr="008A3FA6" w:rsidRDefault="008D3CD8" w:rsidP="008D3CD8">
      <w:pPr>
        <w:jc w:val="both"/>
        <w:rPr>
          <w:i/>
          <w:lang w:val="ro-RO"/>
        </w:rPr>
      </w:pPr>
      <w:r w:rsidRPr="008A3FA6">
        <w:rPr>
          <w:i/>
          <w:lang w:val="ro-RO"/>
        </w:rPr>
        <w:t>[</w:t>
      </w:r>
      <w:r w:rsidRPr="008A3FA6">
        <w:rPr>
          <w:i/>
          <w:lang w:val="fr-FR"/>
        </w:rPr>
        <w:t>Se va ține cont de costul maxim pe cursant/zi de instruire prev</w:t>
      </w:r>
      <w:r>
        <w:rPr>
          <w:i/>
          <w:lang w:val="ro-RO"/>
        </w:rPr>
        <w:t>ăzut in capitol 5</w:t>
      </w:r>
      <w:r w:rsidRPr="008A3FA6">
        <w:rPr>
          <w:i/>
          <w:lang w:val="ro-RO"/>
        </w:rPr>
        <w:t xml:space="preserve"> </w:t>
      </w:r>
      <w:r w:rsidRPr="008A3FA6">
        <w:rPr>
          <w:i/>
          <w:lang w:val="fr-FR"/>
        </w:rPr>
        <w:t>din Ghidul solicitantului</w:t>
      </w:r>
      <w:r>
        <w:rPr>
          <w:i/>
          <w:lang w:val="fr-FR"/>
        </w:rPr>
        <w:t xml:space="preserve"> al masurii 2.5</w:t>
      </w:r>
      <w:bookmarkStart w:id="0" w:name="_GoBack"/>
      <w:bookmarkEnd w:id="0"/>
      <w:r w:rsidRPr="008A3FA6">
        <w:rPr>
          <w:i/>
          <w:lang w:val="ro-RO"/>
        </w:rPr>
        <w:t>]</w:t>
      </w:r>
    </w:p>
    <w:p w:rsidR="008D3CD8" w:rsidRPr="008A3FA6" w:rsidRDefault="008D3CD8" w:rsidP="008D3CD8">
      <w:pPr>
        <w:jc w:val="both"/>
        <w:rPr>
          <w:i/>
          <w:lang w:val="ro-RO"/>
        </w:rPr>
      </w:pPr>
    </w:p>
    <w:p w:rsidR="008D3CD8" w:rsidRPr="008A3FA6" w:rsidRDefault="008D3CD8" w:rsidP="008D3CD8">
      <w:pPr>
        <w:jc w:val="both"/>
        <w:rPr>
          <w:i/>
          <w:lang w:val="ro-RO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1363"/>
        <w:gridCol w:w="990"/>
        <w:gridCol w:w="1176"/>
        <w:gridCol w:w="563"/>
        <w:gridCol w:w="1936"/>
        <w:gridCol w:w="1870"/>
        <w:gridCol w:w="1030"/>
      </w:tblGrid>
      <w:tr w:rsidR="008D3CD8" w:rsidRPr="008A3FA6" w:rsidTr="00596E9D">
        <w:trPr>
          <w:trHeight w:val="414"/>
        </w:trPr>
        <w:tc>
          <w:tcPr>
            <w:tcW w:w="575" w:type="dxa"/>
            <w:vMerge w:val="restart"/>
            <w:shd w:val="clear" w:color="auto" w:fill="auto"/>
            <w:vAlign w:val="center"/>
          </w:tcPr>
          <w:p w:rsidR="008D3CD8" w:rsidRPr="008A3FA6" w:rsidRDefault="008D3CD8" w:rsidP="00596E9D">
            <w:pPr>
              <w:jc w:val="both"/>
              <w:rPr>
                <w:b/>
                <w:color w:val="000000"/>
                <w:w w:val="102"/>
                <w:sz w:val="22"/>
                <w:szCs w:val="22"/>
              </w:rPr>
            </w:pPr>
            <w:r w:rsidRPr="008A3FA6">
              <w:rPr>
                <w:b/>
                <w:color w:val="000000"/>
                <w:spacing w:val="3"/>
                <w:w w:val="102"/>
                <w:sz w:val="22"/>
                <w:szCs w:val="22"/>
              </w:rPr>
              <w:t>N</w:t>
            </w:r>
            <w:r w:rsidRPr="008A3FA6">
              <w:rPr>
                <w:b/>
                <w:color w:val="000000"/>
                <w:spacing w:val="-2"/>
                <w:w w:val="102"/>
                <w:sz w:val="22"/>
                <w:szCs w:val="22"/>
              </w:rPr>
              <w:t>r</w:t>
            </w:r>
            <w:r w:rsidRPr="008A3FA6">
              <w:rPr>
                <w:b/>
                <w:color w:val="000000"/>
                <w:w w:val="102"/>
                <w:sz w:val="22"/>
                <w:szCs w:val="22"/>
              </w:rPr>
              <w:t>.</w:t>
            </w:r>
          </w:p>
          <w:p w:rsidR="008D3CD8" w:rsidRPr="008A3FA6" w:rsidRDefault="008D3CD8" w:rsidP="00596E9D">
            <w:pPr>
              <w:jc w:val="both"/>
              <w:rPr>
                <w:b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A3FA6">
              <w:rPr>
                <w:b/>
                <w:color w:val="000000"/>
                <w:spacing w:val="1"/>
                <w:w w:val="102"/>
                <w:sz w:val="22"/>
                <w:szCs w:val="22"/>
              </w:rPr>
              <w:t>c</w:t>
            </w:r>
            <w:r w:rsidRPr="008A3FA6">
              <w:rPr>
                <w:b/>
                <w:color w:val="000000"/>
                <w:spacing w:val="-2"/>
                <w:w w:val="102"/>
                <w:sz w:val="22"/>
                <w:szCs w:val="22"/>
              </w:rPr>
              <w:t>r</w:t>
            </w:r>
            <w:r w:rsidRPr="008A3FA6">
              <w:rPr>
                <w:b/>
                <w:color w:val="000000"/>
                <w:w w:val="102"/>
                <w:sz w:val="22"/>
                <w:szCs w:val="22"/>
              </w:rPr>
              <w:t>t</w:t>
            </w:r>
            <w:proofErr w:type="spellEnd"/>
            <w:proofErr w:type="gramEnd"/>
            <w:r w:rsidRPr="008A3FA6">
              <w:rPr>
                <w:b/>
                <w:color w:val="000000"/>
                <w:w w:val="102"/>
                <w:sz w:val="22"/>
                <w:szCs w:val="22"/>
              </w:rPr>
              <w:t>.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  <w:proofErr w:type="spellStart"/>
            <w:r w:rsidRPr="008A3FA6">
              <w:rPr>
                <w:b/>
                <w:sz w:val="22"/>
                <w:szCs w:val="22"/>
              </w:rPr>
              <w:t>Denumirea</w:t>
            </w:r>
            <w:proofErr w:type="spellEnd"/>
            <w:r w:rsidRPr="008A3FA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A3FA6">
              <w:rPr>
                <w:b/>
                <w:sz w:val="22"/>
                <w:szCs w:val="22"/>
              </w:rPr>
              <w:t>serviciului</w:t>
            </w:r>
            <w:proofErr w:type="spellEnd"/>
          </w:p>
        </w:tc>
        <w:tc>
          <w:tcPr>
            <w:tcW w:w="990" w:type="dxa"/>
            <w:vMerge w:val="restart"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UM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  <w:proofErr w:type="spellStart"/>
            <w:r w:rsidRPr="008A3FA6">
              <w:rPr>
                <w:b/>
                <w:sz w:val="22"/>
                <w:szCs w:val="22"/>
              </w:rPr>
              <w:t>Cantitate</w:t>
            </w:r>
            <w:proofErr w:type="spellEnd"/>
          </w:p>
        </w:tc>
        <w:tc>
          <w:tcPr>
            <w:tcW w:w="563" w:type="dxa"/>
            <w:vMerge w:val="restart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 xml:space="preserve">Nr. </w:t>
            </w:r>
            <w:proofErr w:type="spellStart"/>
            <w:r w:rsidRPr="008A3FA6">
              <w:rPr>
                <w:b/>
                <w:sz w:val="22"/>
                <w:szCs w:val="22"/>
              </w:rPr>
              <w:t>zile</w:t>
            </w:r>
            <w:proofErr w:type="spellEnd"/>
          </w:p>
        </w:tc>
        <w:tc>
          <w:tcPr>
            <w:tcW w:w="1936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  <w:lang w:val="fr-FR"/>
              </w:rPr>
            </w:pPr>
            <w:r w:rsidRPr="008A3FA6">
              <w:rPr>
                <w:b/>
                <w:sz w:val="22"/>
                <w:szCs w:val="22"/>
                <w:lang w:val="fr-FR"/>
              </w:rPr>
              <w:t>Cost unitar/cursant/zi de instruire</w:t>
            </w:r>
          </w:p>
        </w:tc>
        <w:tc>
          <w:tcPr>
            <w:tcW w:w="187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Cost participant/curs</w:t>
            </w:r>
          </w:p>
        </w:tc>
        <w:tc>
          <w:tcPr>
            <w:tcW w:w="103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  <w:lang w:val="ro-RO"/>
              </w:rPr>
            </w:pPr>
            <w:r w:rsidRPr="008A3FA6">
              <w:rPr>
                <w:b/>
                <w:sz w:val="22"/>
                <w:szCs w:val="22"/>
              </w:rPr>
              <w:t xml:space="preserve">Total </w:t>
            </w:r>
            <w:proofErr w:type="spellStart"/>
            <w:r w:rsidRPr="008A3FA6">
              <w:rPr>
                <w:b/>
                <w:sz w:val="22"/>
                <w:szCs w:val="22"/>
              </w:rPr>
              <w:t>valoare</w:t>
            </w:r>
            <w:proofErr w:type="spellEnd"/>
            <w:r w:rsidRPr="008A3FA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A3FA6">
              <w:rPr>
                <w:b/>
                <w:sz w:val="22"/>
                <w:szCs w:val="22"/>
              </w:rPr>
              <w:t>eligibil</w:t>
            </w:r>
            <w:proofErr w:type="spellEnd"/>
            <w:r w:rsidRPr="008A3FA6">
              <w:rPr>
                <w:b/>
                <w:sz w:val="22"/>
                <w:szCs w:val="22"/>
                <w:lang w:val="ro-RO"/>
              </w:rPr>
              <w:t>ă</w:t>
            </w:r>
          </w:p>
        </w:tc>
      </w:tr>
      <w:tr w:rsidR="008D3CD8" w:rsidRPr="008A3FA6" w:rsidTr="00596E9D">
        <w:trPr>
          <w:trHeight w:val="414"/>
        </w:trPr>
        <w:tc>
          <w:tcPr>
            <w:tcW w:w="575" w:type="dxa"/>
            <w:vMerge/>
            <w:shd w:val="clear" w:color="auto" w:fill="auto"/>
            <w:vAlign w:val="center"/>
          </w:tcPr>
          <w:p w:rsidR="008D3CD8" w:rsidRPr="008A3FA6" w:rsidRDefault="008D3CD8" w:rsidP="00596E9D">
            <w:pPr>
              <w:jc w:val="both"/>
              <w:rPr>
                <w:b/>
                <w:color w:val="000000"/>
                <w:spacing w:val="3"/>
                <w:w w:val="102"/>
                <w:sz w:val="22"/>
                <w:szCs w:val="22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</w:p>
        </w:tc>
        <w:tc>
          <w:tcPr>
            <w:tcW w:w="563" w:type="dxa"/>
            <w:vMerge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36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euro</w:t>
            </w:r>
          </w:p>
        </w:tc>
        <w:tc>
          <w:tcPr>
            <w:tcW w:w="187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6=4X5</w:t>
            </w:r>
          </w:p>
        </w:tc>
        <w:tc>
          <w:tcPr>
            <w:tcW w:w="103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7=3x6</w:t>
            </w:r>
          </w:p>
        </w:tc>
      </w:tr>
      <w:tr w:rsidR="008D3CD8" w:rsidRPr="008A3FA6" w:rsidTr="00596E9D">
        <w:tc>
          <w:tcPr>
            <w:tcW w:w="575" w:type="dxa"/>
            <w:shd w:val="clear" w:color="auto" w:fill="auto"/>
            <w:vAlign w:val="center"/>
          </w:tcPr>
          <w:p w:rsidR="008D3CD8" w:rsidRPr="008A3FA6" w:rsidRDefault="008D3CD8" w:rsidP="00596E9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A3FA6">
              <w:rPr>
                <w:b/>
                <w:color w:val="000000"/>
                <w:sz w:val="22"/>
                <w:szCs w:val="22"/>
              </w:rPr>
              <w:t>(0)</w:t>
            </w:r>
          </w:p>
        </w:tc>
        <w:tc>
          <w:tcPr>
            <w:tcW w:w="1363" w:type="dxa"/>
            <w:shd w:val="clear" w:color="auto" w:fill="auto"/>
          </w:tcPr>
          <w:p w:rsidR="008D3CD8" w:rsidRPr="008A3FA6" w:rsidRDefault="008D3CD8" w:rsidP="00596E9D">
            <w:pPr>
              <w:rPr>
                <w:sz w:val="22"/>
                <w:szCs w:val="22"/>
              </w:rPr>
            </w:pPr>
            <w:r w:rsidRPr="008A3FA6">
              <w:rPr>
                <w:b/>
                <w:color w:val="000000"/>
                <w:sz w:val="22"/>
                <w:szCs w:val="22"/>
              </w:rPr>
              <w:t>(1)</w:t>
            </w:r>
          </w:p>
        </w:tc>
        <w:tc>
          <w:tcPr>
            <w:tcW w:w="990" w:type="dxa"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(2)</w:t>
            </w:r>
          </w:p>
        </w:tc>
        <w:tc>
          <w:tcPr>
            <w:tcW w:w="1176" w:type="dxa"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(3)</w:t>
            </w:r>
          </w:p>
        </w:tc>
        <w:tc>
          <w:tcPr>
            <w:tcW w:w="563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(4)</w:t>
            </w:r>
          </w:p>
        </w:tc>
        <w:tc>
          <w:tcPr>
            <w:tcW w:w="1936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(5)</w:t>
            </w:r>
          </w:p>
        </w:tc>
        <w:tc>
          <w:tcPr>
            <w:tcW w:w="187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(6)</w:t>
            </w:r>
          </w:p>
        </w:tc>
        <w:tc>
          <w:tcPr>
            <w:tcW w:w="103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(7)</w:t>
            </w:r>
          </w:p>
        </w:tc>
      </w:tr>
      <w:tr w:rsidR="008D3CD8" w:rsidRPr="008A3FA6" w:rsidTr="00596E9D">
        <w:tc>
          <w:tcPr>
            <w:tcW w:w="575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A3FA6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363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  <w:proofErr w:type="spellStart"/>
            <w:r w:rsidRPr="008A3FA6">
              <w:rPr>
                <w:b/>
                <w:sz w:val="22"/>
                <w:szCs w:val="22"/>
              </w:rPr>
              <w:t>cursant</w:t>
            </w:r>
            <w:proofErr w:type="spellEnd"/>
          </w:p>
        </w:tc>
        <w:tc>
          <w:tcPr>
            <w:tcW w:w="1176" w:type="dxa"/>
            <w:shd w:val="clear" w:color="auto" w:fill="auto"/>
          </w:tcPr>
          <w:p w:rsidR="008D3CD8" w:rsidRPr="008A3FA6" w:rsidRDefault="008D3CD8" w:rsidP="00596E9D">
            <w:pPr>
              <w:rPr>
                <w:b/>
                <w:sz w:val="22"/>
                <w:szCs w:val="22"/>
              </w:rPr>
            </w:pPr>
            <w:r w:rsidRPr="008A3FA6">
              <w:rPr>
                <w:b/>
                <w:sz w:val="22"/>
                <w:szCs w:val="22"/>
              </w:rPr>
              <w:t>……</w:t>
            </w:r>
          </w:p>
        </w:tc>
        <w:tc>
          <w:tcPr>
            <w:tcW w:w="563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6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7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</w:tr>
      <w:tr w:rsidR="008D3CD8" w:rsidRPr="008A3FA6" w:rsidTr="00596E9D">
        <w:tc>
          <w:tcPr>
            <w:tcW w:w="575" w:type="dxa"/>
            <w:shd w:val="clear" w:color="auto" w:fill="auto"/>
            <w:vAlign w:val="center"/>
          </w:tcPr>
          <w:p w:rsidR="008D3CD8" w:rsidRPr="008A3FA6" w:rsidRDefault="008D3CD8" w:rsidP="00596E9D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36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7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30" w:type="dxa"/>
            <w:shd w:val="clear" w:color="auto" w:fill="auto"/>
          </w:tcPr>
          <w:p w:rsidR="008D3CD8" w:rsidRPr="008A3FA6" w:rsidRDefault="008D3CD8" w:rsidP="00596E9D">
            <w:pPr>
              <w:jc w:val="both"/>
              <w:rPr>
                <w:sz w:val="22"/>
                <w:szCs w:val="22"/>
              </w:rPr>
            </w:pPr>
          </w:p>
        </w:tc>
      </w:tr>
    </w:tbl>
    <w:p w:rsidR="00AB3A63" w:rsidRDefault="00AB3A63"/>
    <w:sectPr w:rsidR="00AB3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D8"/>
    <w:rsid w:val="008D3CD8"/>
    <w:rsid w:val="00AB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3CD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3CD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Angustia2</dc:creator>
  <cp:lastModifiedBy>Angustia2</cp:lastModifiedBy>
  <cp:revision>1</cp:revision>
  <dcterms:created xsi:type="dcterms:W3CDTF">2019-04-04T09:18:00Z</dcterms:created>
  <dcterms:modified xsi:type="dcterms:W3CDTF">2019-04-04T09:23:00Z</dcterms:modified>
</cp:coreProperties>
</file>